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520" w:lineRule="atLeast"/>
        <w:ind w:left="0" w:right="0" w:firstLine="0"/>
        <w:jc w:val="left"/>
        <w:rPr>
          <w:b w:val="1"/>
          <w:bCs w:val="1"/>
          <w:sz w:val="36"/>
          <w:szCs w:val="36"/>
          <w:rtl w:val="0"/>
        </w:rPr>
      </w:pPr>
      <w:r>
        <w:rPr>
          <w:rFonts w:ascii="Helvetica"/>
          <w:b w:val="1"/>
          <w:bCs w:val="1"/>
          <w:sz w:val="36"/>
          <w:szCs w:val="36"/>
          <w:rtl w:val="0"/>
          <w:lang w:val="en-US"/>
        </w:rPr>
        <w:t xml:space="preserve">Scandinavia: </w:t>
      </w:r>
      <w:r>
        <w:rPr>
          <w:rFonts w:ascii="Helvetica"/>
          <w:b w:val="1"/>
          <w:bCs w:val="1"/>
          <w:sz w:val="36"/>
          <w:szCs w:val="36"/>
          <w:rtl w:val="0"/>
          <w:lang w:val="en-US"/>
        </w:rPr>
        <w:t>The Women</w:t>
      </w:r>
      <w:r>
        <w:rPr>
          <w:rFonts w:hAnsi="Helvetica" w:hint="default"/>
          <w:b w:val="1"/>
          <w:bCs w:val="1"/>
          <w:sz w:val="36"/>
          <w:szCs w:val="36"/>
          <w:rtl w:val="0"/>
        </w:rPr>
        <w:t>’</w:t>
      </w:r>
      <w:r>
        <w:rPr>
          <w:rFonts w:ascii="Helvetica"/>
          <w:b w:val="1"/>
          <w:bCs w:val="1"/>
          <w:sz w:val="36"/>
          <w:szCs w:val="36"/>
          <w:rtl w:val="0"/>
          <w:lang w:val="en-US"/>
        </w:rPr>
        <w:t xml:space="preserve">s Travel Group Booking Form </w:t>
      </w:r>
      <w:r>
        <w:rPr>
          <w:rFonts w:ascii="Helvetica"/>
          <w:b w:val="1"/>
          <w:bCs w:val="1"/>
          <w:sz w:val="36"/>
          <w:szCs w:val="36"/>
          <w:rtl w:val="0"/>
          <w:lang w:val="en-US"/>
        </w:rPr>
        <w:t xml:space="preserve"> </w:t>
      </w:r>
    </w:p>
    <w:p>
      <w:pPr>
        <w:pStyle w:val="Default"/>
        <w:bidi w:val="0"/>
        <w:spacing w:after="240" w:line="440" w:lineRule="atLeast"/>
        <w:ind w:left="0" w:right="0" w:firstLine="0"/>
        <w:jc w:val="left"/>
        <w:rPr>
          <w:sz w:val="30"/>
          <w:szCs w:val="30"/>
          <w:rtl w:val="0"/>
        </w:rPr>
      </w:pPr>
      <w:r>
        <w:rPr>
          <w:rFonts w:ascii="Helvetica"/>
          <w:sz w:val="30"/>
          <w:szCs w:val="30"/>
          <w:rtl w:val="0"/>
          <w:lang w:val="en-US"/>
        </w:rPr>
        <w:t>Name(s) as listed on Passport</w:t>
      </w:r>
      <w:r>
        <w:rPr>
          <w:rFonts w:ascii="Helvetica"/>
          <w:sz w:val="30"/>
          <w:szCs w:val="30"/>
          <w:rtl w:val="0"/>
          <w:lang w:val="en-US"/>
        </w:rPr>
        <w:t xml:space="preserve">   ______________</w:t>
      </w:r>
      <w:r>
        <w:rPr>
          <w:rFonts w:ascii="Helvetica"/>
          <w:sz w:val="30"/>
          <w:szCs w:val="30"/>
          <w:rtl w:val="0"/>
          <w:lang w:val="en-US"/>
        </w:rPr>
        <w:t>__________________________________________</w:t>
      </w:r>
      <w:r>
        <w:rPr>
          <w:sz w:val="30"/>
          <w:szCs w:val="30"/>
          <w:rtl w:val="0"/>
        </w:rPr>
        <w:br w:type="textWrapping"/>
      </w:r>
      <w:r>
        <w:rPr>
          <w:rFonts w:ascii="Helvetica"/>
          <w:sz w:val="30"/>
          <w:szCs w:val="30"/>
          <w:rtl w:val="0"/>
          <w:lang w:val="en-US"/>
        </w:rPr>
        <w:t>Passport #: ___________________</w:t>
      </w:r>
      <w:r>
        <w:rPr>
          <w:rFonts w:ascii="Helvetica"/>
          <w:sz w:val="30"/>
          <w:szCs w:val="30"/>
          <w:rtl w:val="0"/>
          <w:lang w:val="en-US"/>
        </w:rPr>
        <w:t xml:space="preserve">     Country __________________         </w:t>
      </w:r>
    </w:p>
    <w:p>
      <w:pPr>
        <w:pStyle w:val="Default"/>
        <w:bidi w:val="0"/>
        <w:spacing w:after="240" w:line="440" w:lineRule="atLeast"/>
        <w:ind w:left="0" w:right="0" w:firstLine="0"/>
        <w:jc w:val="left"/>
        <w:rPr>
          <w:sz w:val="30"/>
          <w:szCs w:val="30"/>
          <w:rtl w:val="0"/>
        </w:rPr>
      </w:pPr>
      <w:r>
        <w:rPr>
          <w:rFonts w:ascii="Helvetica"/>
          <w:sz w:val="30"/>
          <w:szCs w:val="30"/>
          <w:rtl w:val="0"/>
          <w:lang w:val="en-US"/>
        </w:rPr>
        <w:t xml:space="preserve">Date of </w:t>
      </w:r>
      <w:r>
        <w:rPr>
          <w:rFonts w:ascii="Helvetica"/>
          <w:sz w:val="30"/>
          <w:szCs w:val="30"/>
          <w:rtl w:val="0"/>
          <w:lang w:val="en-US"/>
        </w:rPr>
        <w:t>Expiry</w:t>
      </w:r>
      <w:r>
        <w:rPr>
          <w:rFonts w:ascii="Helvetica"/>
          <w:sz w:val="30"/>
          <w:szCs w:val="30"/>
          <w:rtl w:val="0"/>
        </w:rPr>
        <w:t xml:space="preserve"> </w:t>
      </w:r>
      <w:r>
        <w:rPr>
          <w:rFonts w:ascii="Helvetica"/>
          <w:sz w:val="30"/>
          <w:szCs w:val="30"/>
          <w:rtl w:val="0"/>
          <w:lang w:val="en-US"/>
        </w:rPr>
        <w:t xml:space="preserve">                               </w:t>
      </w:r>
      <w:r>
        <w:rPr>
          <w:rFonts w:ascii="Helvetica"/>
          <w:sz w:val="30"/>
          <w:szCs w:val="30"/>
          <w:rtl w:val="0"/>
          <w:lang w:val="en-US"/>
        </w:rPr>
        <w:t>Date of Birth</w:t>
      </w:r>
      <w:r>
        <w:rPr>
          <w:rFonts w:ascii="Helvetica"/>
          <w:sz w:val="30"/>
          <w:szCs w:val="30"/>
          <w:rtl w:val="0"/>
          <w:lang w:val="en-US"/>
        </w:rPr>
        <w:t xml:space="preserve">              </w:t>
      </w:r>
    </w:p>
    <w:p>
      <w:pPr>
        <w:pStyle w:val="Default"/>
        <w:bidi w:val="0"/>
        <w:spacing w:after="240" w:line="440" w:lineRule="atLeast"/>
        <w:ind w:left="0" w:right="0" w:firstLine="0"/>
        <w:jc w:val="left"/>
        <w:rPr>
          <w:sz w:val="30"/>
          <w:szCs w:val="30"/>
          <w:rtl w:val="0"/>
        </w:rPr>
      </w:pPr>
      <w:r>
        <w:rPr>
          <w:rFonts w:ascii="Helvetica"/>
          <w:sz w:val="30"/>
          <w:szCs w:val="30"/>
          <w:rtl w:val="0"/>
          <w:lang w:val="en-US"/>
        </w:rPr>
        <w:t>Email</w:t>
      </w:r>
    </w:p>
    <w:p>
      <w:pPr>
        <w:pStyle w:val="Default"/>
        <w:bidi w:val="0"/>
        <w:spacing w:after="240" w:line="440" w:lineRule="atLeast"/>
        <w:ind w:left="0" w:right="0" w:firstLine="0"/>
        <w:jc w:val="left"/>
        <w:rPr>
          <w:sz w:val="30"/>
          <w:szCs w:val="30"/>
          <w:rtl w:val="0"/>
        </w:rPr>
      </w:pPr>
      <w:r>
        <w:rPr>
          <w:rFonts w:ascii="Helvetica"/>
          <w:sz w:val="30"/>
          <w:szCs w:val="30"/>
          <w:rtl w:val="0"/>
          <w:lang w:val="en-US"/>
        </w:rPr>
        <w:t xml:space="preserve">Single Room Y/N </w:t>
      </w:r>
      <w:r>
        <w:rPr>
          <w:rFonts w:ascii="Helvetica"/>
          <w:position w:val="5"/>
          <w:sz w:val="30"/>
          <w:szCs w:val="30"/>
          <w:rtl w:val="0"/>
        </w:rPr>
        <w:t xml:space="preserve"> </w:t>
      </w:r>
      <w:r>
        <w:rPr>
          <w:rFonts w:ascii="Helvetica"/>
          <w:position w:val="5"/>
          <w:sz w:val="30"/>
          <w:szCs w:val="30"/>
          <w:rtl w:val="0"/>
          <w:lang w:val="en-US"/>
        </w:rPr>
        <w:t xml:space="preserve">    </w:t>
      </w:r>
      <w:r>
        <w:rPr>
          <w:rFonts w:ascii="Helvetica"/>
          <w:sz w:val="30"/>
          <w:szCs w:val="30"/>
          <w:rtl w:val="0"/>
          <w:lang w:val="en-US"/>
        </w:rPr>
        <w:t>S</w:t>
      </w:r>
      <w:r>
        <w:rPr>
          <w:rFonts w:ascii="Helvetica"/>
          <w:sz w:val="30"/>
          <w:szCs w:val="30"/>
          <w:rtl w:val="0"/>
        </w:rPr>
        <w:t>hare</w:t>
      </w:r>
      <w:r>
        <w:rPr>
          <w:rFonts w:ascii="Helvetica"/>
          <w:sz w:val="30"/>
          <w:szCs w:val="30"/>
          <w:rtl w:val="0"/>
          <w:lang w:val="en-US"/>
        </w:rPr>
        <w:t xml:space="preserve">  wanted Y/N</w:t>
      </w:r>
      <w:r>
        <w:rPr>
          <w:rFonts w:ascii="Helvetica"/>
          <w:sz w:val="30"/>
          <w:szCs w:val="30"/>
          <w:rtl w:val="0"/>
          <w:lang w:val="de-DE"/>
        </w:rPr>
        <w:t xml:space="preserve">  </w:t>
      </w:r>
      <w:r>
        <w:rPr>
          <w:rFonts w:ascii="Helvetica"/>
          <w:sz w:val="30"/>
          <w:szCs w:val="30"/>
          <w:rtl w:val="0"/>
          <w:lang w:val="en-US"/>
        </w:rPr>
        <w:t xml:space="preserve">     M</w:t>
      </w:r>
      <w:r>
        <w:rPr>
          <w:rFonts w:ascii="Helvetica"/>
          <w:sz w:val="30"/>
          <w:szCs w:val="30"/>
          <w:rtl w:val="0"/>
          <w:lang w:val="en-US"/>
        </w:rPr>
        <w:t>y room mate is</w:t>
      </w:r>
      <w:r>
        <w:rPr>
          <w:rFonts w:ascii="Helvetica"/>
          <w:sz w:val="30"/>
          <w:szCs w:val="30"/>
          <w:rtl w:val="0"/>
          <w:lang w:val="en-US"/>
        </w:rPr>
        <w:t>_____________________</w:t>
      </w:r>
    </w:p>
    <w:p>
      <w:pPr>
        <w:pStyle w:val="Default"/>
        <w:bidi w:val="0"/>
        <w:spacing w:after="240" w:line="440" w:lineRule="atLeast"/>
        <w:ind w:left="0" w:right="0" w:firstLine="0"/>
        <w:jc w:val="left"/>
        <w:rPr>
          <w:sz w:val="30"/>
          <w:szCs w:val="30"/>
          <w:rtl w:val="0"/>
        </w:rPr>
      </w:pPr>
      <w:r>
        <w:rPr>
          <w:rFonts w:ascii="Helvetica"/>
          <w:sz w:val="30"/>
          <w:szCs w:val="30"/>
          <w:rtl w:val="0"/>
          <w:lang w:val="en-US"/>
        </w:rPr>
        <w:t xml:space="preserve">(Shares are first come first served).    </w:t>
      </w:r>
    </w:p>
    <w:p>
      <w:pPr>
        <w:pStyle w:val="Default"/>
        <w:bidi w:val="0"/>
        <w:spacing w:after="240" w:line="440" w:lineRule="atLeast"/>
        <w:ind w:left="0" w:right="0" w:firstLine="0"/>
        <w:jc w:val="left"/>
        <w:rPr>
          <w:sz w:val="30"/>
          <w:szCs w:val="30"/>
          <w:rtl w:val="0"/>
        </w:rPr>
      </w:pPr>
      <w:r>
        <w:rPr>
          <w:rFonts w:ascii="Helvetica"/>
          <w:sz w:val="30"/>
          <w:szCs w:val="30"/>
          <w:rtl w:val="0"/>
          <w:lang w:val="en-US"/>
        </w:rPr>
        <w:t>Address</w:t>
      </w:r>
      <w:r>
        <w:rPr>
          <w:rFonts w:ascii="Helvetica"/>
          <w:sz w:val="30"/>
          <w:szCs w:val="30"/>
          <w:rtl w:val="0"/>
          <w:lang w:val="en-US"/>
        </w:rPr>
        <w:t xml:space="preserve"> for credit card billing</w:t>
      </w:r>
      <w:r>
        <w:rPr>
          <w:rFonts w:ascii="Helvetica"/>
          <w:sz w:val="30"/>
          <w:szCs w:val="30"/>
          <w:rtl w:val="0"/>
        </w:rPr>
        <w:t>:</w:t>
      </w:r>
      <w:r>
        <w:rPr>
          <w:rFonts w:ascii="Helvetica"/>
          <w:sz w:val="30"/>
          <w:szCs w:val="30"/>
          <w:rtl w:val="0"/>
          <w:lang w:val="en-US"/>
        </w:rPr>
        <w:t xml:space="preserve"> </w:t>
      </w:r>
      <w:r>
        <w:rPr>
          <w:rFonts w:ascii="Helvetica"/>
          <w:sz w:val="30"/>
          <w:szCs w:val="30"/>
          <w:rtl w:val="0"/>
          <w:lang w:val="en-US"/>
        </w:rPr>
        <w:t>________________</w:t>
      </w:r>
      <w:r>
        <w:rPr>
          <w:rFonts w:ascii="Helvetica"/>
          <w:sz w:val="30"/>
          <w:szCs w:val="30"/>
          <w:rtl w:val="0"/>
          <w:lang w:val="en-US"/>
        </w:rPr>
        <w:t>________________________________________</w:t>
      </w:r>
    </w:p>
    <w:p>
      <w:pPr>
        <w:pStyle w:val="Default"/>
        <w:bidi w:val="0"/>
        <w:spacing w:after="240" w:line="440" w:lineRule="atLeast"/>
        <w:ind w:left="0" w:right="0" w:firstLine="0"/>
        <w:jc w:val="left"/>
        <w:rPr>
          <w:sz w:val="30"/>
          <w:szCs w:val="30"/>
          <w:rtl w:val="0"/>
        </w:rPr>
      </w:pPr>
      <w:r>
        <w:rPr>
          <w:rFonts w:ascii="Helvetica"/>
          <w:sz w:val="30"/>
          <w:szCs w:val="30"/>
          <w:rtl w:val="0"/>
          <w:lang w:val="en-US"/>
        </w:rPr>
        <w:t>________________________________________________</w:t>
      </w:r>
      <w:r>
        <w:rPr>
          <w:rFonts w:ascii="Helvetica"/>
          <w:sz w:val="30"/>
          <w:szCs w:val="30"/>
          <w:rtl w:val="0"/>
          <w:lang w:val="en-US"/>
        </w:rPr>
        <w:t>________</w:t>
      </w:r>
    </w:p>
    <w:p>
      <w:pPr>
        <w:pStyle w:val="Default"/>
        <w:bidi w:val="0"/>
        <w:spacing w:after="240" w:line="440" w:lineRule="atLeast"/>
        <w:ind w:left="0" w:right="0" w:firstLine="0"/>
        <w:jc w:val="left"/>
        <w:rPr>
          <w:sz w:val="30"/>
          <w:szCs w:val="30"/>
          <w:rtl w:val="0"/>
        </w:rPr>
      </w:pPr>
      <w:r>
        <w:rPr>
          <w:rFonts w:ascii="Helvetica"/>
          <w:sz w:val="30"/>
          <w:szCs w:val="30"/>
          <w:rtl w:val="0"/>
          <w:lang w:val="en-US"/>
        </w:rPr>
        <w:t>Credit Card</w:t>
      </w:r>
      <w:r>
        <w:rPr>
          <w:rFonts w:ascii="Helvetica"/>
          <w:sz w:val="30"/>
          <w:szCs w:val="30"/>
          <w:rtl w:val="0"/>
          <w:lang w:val="en-US"/>
        </w:rPr>
        <w:t xml:space="preserve">         </w:t>
      </w:r>
      <w:r>
        <w:rPr>
          <w:rFonts w:ascii="Helvetica"/>
          <w:sz w:val="30"/>
          <w:szCs w:val="30"/>
          <w:rtl w:val="0"/>
        </w:rPr>
        <w:t xml:space="preserve"> </w:t>
      </w:r>
      <w:r>
        <w:rPr>
          <w:rFonts w:ascii="Helvetica"/>
          <w:sz w:val="30"/>
          <w:szCs w:val="30"/>
          <w:rtl w:val="0"/>
          <w:lang w:val="en-US"/>
        </w:rPr>
        <w:t xml:space="preserve">                                               </w:t>
      </w:r>
      <w:r>
        <w:rPr>
          <w:rFonts w:ascii="Helvetica"/>
          <w:sz w:val="30"/>
          <w:szCs w:val="30"/>
          <w:rtl w:val="0"/>
          <w:lang w:val="de-DE"/>
        </w:rPr>
        <w:t>Exp</w:t>
      </w:r>
      <w:r>
        <w:rPr>
          <w:rFonts w:ascii="Helvetica"/>
          <w:sz w:val="30"/>
          <w:szCs w:val="30"/>
          <w:rtl w:val="0"/>
          <w:lang w:val="en-US"/>
        </w:rPr>
        <w:t>.</w:t>
      </w:r>
      <w:r>
        <w:rPr>
          <w:rFonts w:ascii="Helvetica"/>
          <w:sz w:val="30"/>
          <w:szCs w:val="30"/>
          <w:rtl w:val="0"/>
        </w:rPr>
        <w:t xml:space="preserve"> </w:t>
      </w:r>
      <w:r>
        <w:rPr>
          <w:rFonts w:ascii="Helvetica"/>
          <w:sz w:val="30"/>
          <w:szCs w:val="30"/>
          <w:rtl w:val="0"/>
          <w:lang w:val="en-US"/>
        </w:rPr>
        <w:t xml:space="preserve"> </w:t>
      </w:r>
      <w:r>
        <w:rPr>
          <w:rFonts w:ascii="Helvetica"/>
          <w:sz w:val="30"/>
          <w:szCs w:val="30"/>
          <w:rtl w:val="0"/>
        </w:rPr>
        <w:t xml:space="preserve"> </w:t>
      </w:r>
      <w:r>
        <w:rPr>
          <w:rFonts w:ascii="Helvetica"/>
          <w:sz w:val="30"/>
          <w:szCs w:val="30"/>
          <w:rtl w:val="0"/>
          <w:lang w:val="en-US"/>
        </w:rPr>
        <w:t xml:space="preserve">                           </w:t>
      </w:r>
      <w:r>
        <w:rPr>
          <w:rFonts w:ascii="Helvetica"/>
          <w:sz w:val="30"/>
          <w:szCs w:val="30"/>
          <w:rtl w:val="0"/>
        </w:rPr>
        <w:t>Code</w:t>
      </w:r>
      <w:r>
        <w:rPr>
          <w:rFonts w:ascii="Helvetica"/>
          <w:sz w:val="30"/>
          <w:szCs w:val="30"/>
          <w:rtl w:val="0"/>
          <w:lang w:val="en-US"/>
        </w:rPr>
        <w:t>*</w:t>
      </w:r>
    </w:p>
    <w:p>
      <w:pPr>
        <w:pStyle w:val="Default"/>
        <w:bidi w:val="0"/>
        <w:spacing w:after="240" w:line="440" w:lineRule="atLeast"/>
        <w:ind w:left="0" w:right="0" w:firstLine="0"/>
        <w:jc w:val="left"/>
        <w:rPr>
          <w:sz w:val="24"/>
          <w:szCs w:val="24"/>
          <w:rtl w:val="0"/>
        </w:rPr>
      </w:pPr>
      <w:r>
        <w:rPr>
          <w:rFonts w:ascii="Helvetica"/>
          <w:sz w:val="30"/>
          <w:szCs w:val="30"/>
          <w:rtl w:val="0"/>
          <w:lang w:val="en-US"/>
        </w:rPr>
        <w:t>Telephone</w:t>
      </w:r>
      <w:r>
        <w:rPr>
          <w:rFonts w:ascii="Helvetica"/>
          <w:sz w:val="30"/>
          <w:szCs w:val="30"/>
          <w:rtl w:val="0"/>
          <w:lang w:val="en-US"/>
        </w:rPr>
        <w:t xml:space="preserve">    </w:t>
      </w:r>
      <w:r>
        <w:rPr>
          <w:rFonts w:ascii="Helvetica"/>
          <w:sz w:val="30"/>
          <w:szCs w:val="30"/>
          <w:rtl w:val="0"/>
          <w:lang w:val="en-US"/>
        </w:rPr>
        <w:t xml:space="preserve"> Day _____________Night</w:t>
      </w:r>
      <w:r>
        <w:rPr>
          <w:rFonts w:ascii="Helvetica"/>
          <w:sz w:val="30"/>
          <w:szCs w:val="30"/>
          <w:rtl w:val="0"/>
          <w:lang w:val="en-US"/>
        </w:rPr>
        <w:t>_______________  Mobile________________________</w:t>
      </w:r>
    </w:p>
    <w:p>
      <w:pPr>
        <w:pStyle w:val="Body"/>
        <w:bidi w:val="0"/>
        <w:rPr>
          <w:sz w:val="30"/>
          <w:szCs w:val="30"/>
        </w:rPr>
      </w:pPr>
      <w:r>
        <w:rPr>
          <w:rFonts w:ascii="Helvetica" w:cs="Arial Unicode MS" w:hAnsi="Arial Unicode MS" w:eastAsia="Arial Unicode MS"/>
          <w:sz w:val="30"/>
          <w:szCs w:val="30"/>
          <w:rtl w:val="0"/>
          <w:lang w:val="en-US"/>
        </w:rPr>
        <w:t>Family</w:t>
      </w:r>
      <w:r>
        <w:rPr>
          <w:rFonts w:ascii="Helvetica" w:cs="Arial Unicode MS" w:hAnsi="Arial Unicode MS" w:eastAsia="Arial Unicode MS"/>
          <w:sz w:val="30"/>
          <w:szCs w:val="30"/>
          <w:rtl w:val="0"/>
          <w:lang w:val="en-US"/>
        </w:rPr>
        <w:t>/Friend</w:t>
      </w:r>
      <w:r>
        <w:rPr>
          <w:rFonts w:ascii="Helvetica" w:cs="Arial Unicode MS" w:hAnsi="Arial Unicode MS" w:eastAsia="Arial Unicode MS"/>
          <w:sz w:val="30"/>
          <w:szCs w:val="30"/>
          <w:rtl w:val="0"/>
          <w:lang w:val="de-DE"/>
        </w:rPr>
        <w:t>: Name</w:t>
      </w:r>
      <w:r>
        <w:rPr>
          <w:rFonts w:ascii="Helvetica" w:cs="Arial Unicode MS" w:hAnsi="Arial Unicode MS" w:eastAsia="Arial Unicode MS"/>
          <w:sz w:val="30"/>
          <w:szCs w:val="30"/>
          <w:rtl w:val="0"/>
          <w:lang w:val="en-US"/>
        </w:rPr>
        <w:t xml:space="preserve"> </w:t>
      </w:r>
      <w:r>
        <w:rPr>
          <w:rFonts w:ascii="Helvetica" w:cs="Arial Unicode MS" w:hAnsi="Arial Unicode MS" w:eastAsia="Arial Unicode MS"/>
          <w:sz w:val="30"/>
          <w:szCs w:val="30"/>
          <w:rtl w:val="0"/>
        </w:rPr>
        <w:t>/</w:t>
      </w:r>
      <w:r>
        <w:rPr>
          <w:rFonts w:ascii="Helvetica" w:cs="Arial Unicode MS" w:hAnsi="Arial Unicode MS" w:eastAsia="Arial Unicode MS"/>
          <w:sz w:val="30"/>
          <w:szCs w:val="30"/>
          <w:rtl w:val="0"/>
          <w:lang w:val="en-US"/>
        </w:rPr>
        <w:t xml:space="preserve"> </w:t>
      </w:r>
      <w:r>
        <w:rPr>
          <w:rFonts w:ascii="Helvetica" w:cs="Arial Unicode MS" w:hAnsi="Arial Unicode MS" w:eastAsia="Arial Unicode MS"/>
          <w:sz w:val="30"/>
          <w:szCs w:val="30"/>
          <w:rtl w:val="0"/>
          <w:lang w:val="en-US"/>
        </w:rPr>
        <w:t xml:space="preserve">Land and Cell Lines </w:t>
      </w:r>
      <w:r>
        <w:rPr>
          <w:rFonts w:ascii="Helvetica" w:cs="Arial Unicode MS" w:hAnsi="Arial Unicode MS" w:eastAsia="Arial Unicode MS"/>
          <w:sz w:val="30"/>
          <w:szCs w:val="30"/>
          <w:rtl w:val="0"/>
          <w:lang w:val="en-US"/>
        </w:rPr>
        <w:t xml:space="preserve"> </w:t>
      </w:r>
    </w:p>
    <w:p>
      <w:pPr>
        <w:pStyle w:val="Body"/>
        <w:bidi w:val="0"/>
        <w:rPr>
          <w:sz w:val="30"/>
          <w:szCs w:val="30"/>
        </w:rPr>
      </w:pPr>
    </w:p>
    <w:p>
      <w:pPr>
        <w:pStyle w:val="Body"/>
        <w:bidi w:val="0"/>
        <w:rPr>
          <w:sz w:val="30"/>
          <w:szCs w:val="30"/>
        </w:rPr>
      </w:pPr>
      <w:r>
        <w:rPr>
          <w:rFonts w:ascii="Helvetica" w:cs="Arial Unicode MS" w:hAnsi="Arial Unicode MS" w:eastAsia="Arial Unicode MS"/>
          <w:sz w:val="30"/>
          <w:szCs w:val="30"/>
          <w:rtl w:val="0"/>
          <w:lang w:val="en-US"/>
        </w:rPr>
        <w:t>Stockholm Post Tour</w:t>
      </w:r>
    </w:p>
    <w:p>
      <w:pPr>
        <w:pStyle w:val="Body"/>
        <w:bidi w:val="0"/>
        <w:rPr>
          <w:sz w:val="30"/>
          <w:szCs w:val="30"/>
        </w:rPr>
      </w:pPr>
    </w:p>
    <w:p>
      <w:pPr>
        <w:pStyle w:val="Body"/>
        <w:bidi w:val="0"/>
        <w:rPr>
          <w:sz w:val="30"/>
          <w:szCs w:val="30"/>
        </w:rPr>
      </w:pPr>
      <w:r>
        <w:rPr>
          <w:rFonts w:ascii="Helvetica" w:cs="Arial Unicode MS" w:hAnsi="Arial Unicode MS" w:eastAsia="Arial Unicode MS"/>
          <w:sz w:val="30"/>
          <w:szCs w:val="30"/>
          <w:rtl w:val="0"/>
          <w:lang w:val="en-US"/>
        </w:rPr>
        <w:t>Extra nights Bergen</w:t>
      </w:r>
    </w:p>
    <w:p>
      <w:pPr>
        <w:pStyle w:val="Body"/>
        <w:bidi w:val="0"/>
        <w:rPr>
          <w:sz w:val="30"/>
          <w:szCs w:val="30"/>
        </w:rPr>
      </w:pPr>
    </w:p>
    <w:p>
      <w:pPr>
        <w:pStyle w:val="Body"/>
        <w:bidi w:val="0"/>
        <w:rPr>
          <w:sz w:val="30"/>
          <w:szCs w:val="30"/>
        </w:rPr>
      </w:pPr>
    </w:p>
    <w:p>
      <w:pPr>
        <w:pStyle w:val="Body"/>
        <w:rPr>
          <w:b w:val="1"/>
          <w:bCs w:val="1"/>
          <w:sz w:val="30"/>
          <w:szCs w:val="30"/>
        </w:rPr>
      </w:pPr>
      <w:r>
        <w:rPr>
          <w:b w:val="1"/>
          <w:bCs w:val="1"/>
          <w:sz w:val="30"/>
          <w:szCs w:val="30"/>
          <w:rtl w:val="0"/>
          <w:lang w:val="en-US"/>
        </w:rPr>
        <w:t>Signature and Date:</w:t>
      </w:r>
    </w:p>
    <w:p>
      <w:pPr>
        <w:pStyle w:val="Body"/>
        <w:bidi w:val="0"/>
        <w:rPr>
          <w:sz w:val="30"/>
          <w:szCs w:val="30"/>
        </w:rPr>
      </w:pPr>
    </w:p>
    <w:p>
      <w:pPr>
        <w:pStyle w:val="Body"/>
        <w:bidi w:val="0"/>
        <w:rPr>
          <w:sz w:val="30"/>
          <w:szCs w:val="30"/>
        </w:rPr>
      </w:pPr>
    </w:p>
    <w:p>
      <w:pPr>
        <w:pStyle w:val="Body"/>
        <w:bidi w:val="0"/>
        <w:rPr>
          <w:sz w:val="30"/>
          <w:szCs w:val="30"/>
        </w:rPr>
      </w:pPr>
    </w:p>
    <w:p>
      <w:pPr>
        <w:pStyle w:val="Body"/>
        <w:bidi w:val="0"/>
        <w:rPr>
          <w:sz w:val="22"/>
          <w:szCs w:val="22"/>
          <w:u w:val="none"/>
        </w:rPr>
      </w:pPr>
      <w:r>
        <w:rPr>
          <w:sz w:val="26"/>
          <w:szCs w:val="26"/>
        </w:rPr>
        <w:br w:type="textWrapping"/>
      </w:r>
      <w:r>
        <w:rPr>
          <w:rFonts w:ascii="Helvetica" w:cs="Arial Unicode MS" w:hAnsi="Arial Unicode MS" w:eastAsia="Arial Unicode MS"/>
          <w:b w:val="1"/>
          <w:bCs w:val="1"/>
          <w:sz w:val="24"/>
          <w:szCs w:val="24"/>
          <w:rtl w:val="0"/>
          <w:lang w:val="en-US"/>
        </w:rPr>
        <w:t>Deposit ($</w:t>
      </w:r>
      <w:r>
        <w:rPr>
          <w:rFonts w:ascii="Helvetica" w:cs="Arial Unicode MS" w:hAnsi="Arial Unicode MS" w:eastAsia="Arial Unicode MS"/>
          <w:b w:val="1"/>
          <w:bCs w:val="1"/>
          <w:sz w:val="24"/>
          <w:szCs w:val="24"/>
          <w:rtl w:val="0"/>
          <w:lang w:val="en-US"/>
        </w:rPr>
        <w:t>5</w:t>
      </w:r>
      <w:r>
        <w:rPr>
          <w:rFonts w:ascii="Helvetica" w:cs="Arial Unicode MS" w:hAnsi="Arial Unicode MS" w:eastAsia="Arial Unicode MS"/>
          <w:b w:val="1"/>
          <w:bCs w:val="1"/>
          <w:sz w:val="24"/>
          <w:szCs w:val="24"/>
          <w:rtl w:val="0"/>
        </w:rPr>
        <w:t>00)</w:t>
      </w:r>
      <w:r>
        <w:rPr>
          <w:rFonts w:ascii="Helvetica" w:cs="Arial Unicode MS" w:hAnsi="Arial Unicode MS" w:eastAsia="Arial Unicode MS"/>
          <w:b w:val="1"/>
          <w:bCs w:val="1"/>
          <w:sz w:val="24"/>
          <w:szCs w:val="24"/>
          <w:rtl w:val="0"/>
          <w:lang w:val="en-US"/>
        </w:rPr>
        <w:t xml:space="preserve">, </w:t>
      </w:r>
      <w:r>
        <w:rPr>
          <w:rFonts w:ascii="Helvetica" w:cs="Arial Unicode MS" w:hAnsi="Arial Unicode MS" w:eastAsia="Arial Unicode MS"/>
          <w:b w:val="1"/>
          <w:bCs w:val="1"/>
          <w:sz w:val="24"/>
          <w:szCs w:val="24"/>
          <w:rtl w:val="0"/>
          <w:lang w:val="en-US"/>
        </w:rPr>
        <w:t>$</w:t>
      </w:r>
      <w:r>
        <w:rPr>
          <w:rFonts w:ascii="Helvetica" w:cs="Arial Unicode MS" w:hAnsi="Arial Unicode MS" w:eastAsia="Arial Unicode MS"/>
          <w:b w:val="1"/>
          <w:bCs w:val="1"/>
          <w:sz w:val="24"/>
          <w:szCs w:val="24"/>
          <w:rtl w:val="0"/>
          <w:lang w:val="en-US"/>
        </w:rPr>
        <w:t>3</w:t>
      </w:r>
      <w:r>
        <w:rPr>
          <w:rFonts w:ascii="Helvetica" w:cs="Arial Unicode MS" w:hAnsi="Arial Unicode MS" w:eastAsia="Arial Unicode MS"/>
          <w:b w:val="1"/>
          <w:bCs w:val="1"/>
          <w:sz w:val="24"/>
          <w:szCs w:val="24"/>
          <w:rtl w:val="0"/>
          <w:lang w:val="it-IT"/>
        </w:rPr>
        <w:t>00 non refundable</w:t>
      </w:r>
      <w:r>
        <w:rPr>
          <w:rFonts w:ascii="Helvetica" w:cs="Arial Unicode MS" w:hAnsi="Arial Unicode MS" w:eastAsia="Arial Unicode MS"/>
          <w:b w:val="1"/>
          <w:bCs w:val="1"/>
          <w:sz w:val="24"/>
          <w:szCs w:val="24"/>
          <w:rtl w:val="0"/>
          <w:lang w:val="en-US"/>
        </w:rPr>
        <w:t xml:space="preserve"> for main tour</w:t>
      </w:r>
      <w:r>
        <w:rPr>
          <w:rFonts w:ascii="Helvetica" w:cs="Arial Unicode MS" w:hAnsi="Arial Unicode MS" w:eastAsia="Arial Unicode MS"/>
          <w:b w:val="1"/>
          <w:bCs w:val="1"/>
          <w:sz w:val="24"/>
          <w:szCs w:val="24"/>
          <w:rtl w:val="0"/>
        </w:rPr>
        <w:t>.</w:t>
      </w:r>
      <w:r>
        <w:rPr>
          <w:rFonts w:ascii="Helvetica" w:cs="Arial Unicode MS" w:hAnsi="Arial Unicode MS" w:eastAsia="Arial Unicode MS"/>
          <w:b w:val="1"/>
          <w:bCs w:val="1"/>
          <w:sz w:val="24"/>
          <w:szCs w:val="24"/>
          <w:rtl w:val="0"/>
          <w:lang w:val="en-US"/>
        </w:rPr>
        <w:t xml:space="preserve"> $200 ( $100 non refundable) Stockholm and train fee when booked.</w:t>
      </w:r>
      <w:r>
        <w:rPr>
          <w:rFonts w:ascii="Helvetica" w:cs="Arial Unicode MS" w:hAnsi="Arial Unicode MS" w:eastAsia="Arial Unicode MS"/>
          <w:sz w:val="22"/>
          <w:szCs w:val="22"/>
          <w:u w:val="none"/>
          <w:rtl w:val="0"/>
          <w:lang w:val="fr-FR"/>
        </w:rPr>
        <w:t xml:space="preserve"> Balance</w:t>
      </w:r>
      <w:r>
        <w:rPr>
          <w:rFonts w:ascii="Helvetica" w:cs="Arial Unicode MS" w:hAnsi="Arial Unicode MS" w:eastAsia="Arial Unicode MS"/>
          <w:sz w:val="22"/>
          <w:szCs w:val="22"/>
          <w:u w:val="none"/>
          <w:rtl w:val="0"/>
          <w:lang w:val="en-US"/>
        </w:rPr>
        <w:t xml:space="preserve"> due</w:t>
      </w:r>
      <w:r>
        <w:rPr>
          <w:rFonts w:ascii="Helvetica" w:cs="Arial Unicode MS" w:hAnsi="Arial Unicode MS" w:eastAsia="Arial Unicode MS"/>
          <w:sz w:val="22"/>
          <w:szCs w:val="22"/>
          <w:u w:val="none"/>
          <w:rtl w:val="0"/>
        </w:rPr>
        <w:t xml:space="preserve"> </w:t>
      </w:r>
      <w:r>
        <w:rPr>
          <w:rFonts w:ascii="Helvetica" w:cs="Arial Unicode MS" w:hAnsi="Arial Unicode MS" w:eastAsia="Arial Unicode MS"/>
          <w:sz w:val="22"/>
          <w:szCs w:val="22"/>
          <w:u w:val="none"/>
          <w:rtl w:val="0"/>
          <w:lang w:val="en-US"/>
        </w:rPr>
        <w:t xml:space="preserve">April 15 2018, non refundable 90 days before departure. We confirm a place after we receive a completed signed booking form.  Paying by check? reduce price by 2%. Your booking form and payment indicate agreement with above payment schedule and terms and conditions below and on all trips on our site. </w:t>
      </w:r>
    </w:p>
    <w:p>
      <w:pPr>
        <w:pStyle w:val="Body"/>
        <w:bidi w:val="0"/>
        <w:rPr>
          <w:sz w:val="22"/>
          <w:szCs w:val="22"/>
          <w:u w:val="none"/>
        </w:rPr>
      </w:pPr>
    </w:p>
    <w:p>
      <w:pPr>
        <w:pStyle w:val="Body"/>
        <w:bidi w:val="0"/>
        <w:rPr>
          <w:sz w:val="22"/>
          <w:szCs w:val="22"/>
          <w:u w:val="none"/>
        </w:rPr>
      </w:pPr>
      <w:r>
        <w:rPr>
          <w:rFonts w:ascii="Helvetica" w:cs="Arial Unicode MS" w:hAnsi="Arial Unicode MS" w:eastAsia="Arial Unicode MS"/>
          <w:sz w:val="22"/>
          <w:szCs w:val="22"/>
          <w:u w:val="none"/>
          <w:rtl w:val="0"/>
          <w:lang w:val="en-US"/>
        </w:rPr>
        <w:t>*You may call in your credit card information also.</w:t>
      </w:r>
    </w:p>
    <w:p>
      <w:pPr>
        <w:pStyle w:val="Body"/>
        <w:rPr/>
      </w:pPr>
    </w:p>
    <w:p>
      <w:pPr>
        <w:pStyle w:val="Body"/>
        <w:rPr/>
      </w:pPr>
    </w:p>
    <w:p>
      <w:pPr>
        <w:pStyle w:val="Default"/>
        <w:bidi w:val="0"/>
        <w:spacing w:after="240" w:line="440" w:lineRule="atLeast"/>
        <w:ind w:left="0" w:right="0" w:firstLine="0"/>
        <w:jc w:val="left"/>
        <w:rPr>
          <w:b w:val="1"/>
          <w:bCs w:val="1"/>
          <w:sz w:val="30"/>
          <w:szCs w:val="30"/>
          <w:rtl w:val="0"/>
        </w:rPr>
      </w:pPr>
      <w:r>
        <w:rPr>
          <w:rFonts w:ascii="Helvetica"/>
          <w:b w:val="1"/>
          <w:bCs w:val="1"/>
          <w:sz w:val="30"/>
          <w:szCs w:val="30"/>
          <w:rtl w:val="0"/>
          <w:lang w:val="fr-FR"/>
        </w:rPr>
        <w:t xml:space="preserve">Information </w:t>
      </w:r>
      <w:hyperlink r:id="rId4" w:history="1">
        <w:r>
          <w:rPr>
            <w:rStyle w:val="Hyperlink.0"/>
            <w:rFonts w:ascii="Helvetica"/>
            <w:sz w:val="30"/>
            <w:szCs w:val="30"/>
            <w:rtl w:val="0"/>
            <w:lang w:val="en-US"/>
          </w:rPr>
          <w:t>phyllisnycity@gmail.com</w:t>
        </w:r>
      </w:hyperlink>
      <w:r>
        <w:rPr>
          <w:rFonts w:ascii="Helvetica"/>
          <w:b w:val="1"/>
          <w:bCs w:val="1"/>
          <w:color w:val="0432ff"/>
          <w:sz w:val="30"/>
          <w:szCs w:val="30"/>
          <w:rtl w:val="0"/>
          <w:lang w:val="en-US"/>
        </w:rPr>
        <w:t xml:space="preserve">       </w:t>
      </w:r>
      <w:r>
        <w:rPr>
          <w:rFonts w:ascii="Helvetica"/>
          <w:b w:val="1"/>
          <w:bCs w:val="1"/>
          <w:sz w:val="30"/>
          <w:szCs w:val="30"/>
          <w:rtl w:val="0"/>
        </w:rPr>
        <w:t xml:space="preserve">646 309 5607 </w:t>
      </w:r>
    </w:p>
    <w:p>
      <w:pPr>
        <w:pStyle w:val="Default"/>
        <w:bidi w:val="0"/>
        <w:spacing w:after="240" w:line="440" w:lineRule="atLeast"/>
        <w:ind w:left="0" w:right="0" w:firstLine="0"/>
        <w:jc w:val="left"/>
        <w:rPr>
          <w:b w:val="1"/>
          <w:bCs w:val="1"/>
          <w:color w:val="0432ff"/>
          <w:sz w:val="38"/>
          <w:szCs w:val="38"/>
          <w:rtl w:val="0"/>
        </w:rPr>
      </w:pPr>
      <w:r>
        <w:rPr>
          <w:rFonts w:ascii="Helvetica"/>
          <w:b w:val="1"/>
          <w:bCs w:val="1"/>
          <w:sz w:val="30"/>
          <w:szCs w:val="30"/>
          <w:rtl w:val="0"/>
          <w:lang w:val="en-US"/>
        </w:rPr>
        <w:t>Mailing: ECPS Consulting</w:t>
      </w:r>
      <w:r>
        <w:rPr>
          <w:rFonts w:ascii="Helvetica"/>
          <w:b w:val="1"/>
          <w:bCs w:val="1"/>
          <w:sz w:val="30"/>
          <w:szCs w:val="30"/>
          <w:rtl w:val="0"/>
          <w:lang w:val="en-US"/>
        </w:rPr>
        <w:t xml:space="preserve"> Corp.</w:t>
      </w:r>
      <w:r>
        <w:rPr>
          <w:rFonts w:ascii="Helvetica"/>
          <w:b w:val="1"/>
          <w:bCs w:val="1"/>
          <w:sz w:val="30"/>
          <w:szCs w:val="30"/>
          <w:rtl w:val="0"/>
          <w:lang w:val="en-US"/>
        </w:rPr>
        <w:t xml:space="preserve"> c/o Phyllis Stoller 116 East 63rd Street Suite 4A </w:t>
      </w:r>
      <w:r>
        <w:rPr>
          <w:rFonts w:ascii="Helvetica"/>
          <w:b w:val="1"/>
          <w:bCs w:val="1"/>
          <w:sz w:val="30"/>
          <w:szCs w:val="30"/>
          <w:rtl w:val="0"/>
          <w:lang w:val="en-US"/>
        </w:rPr>
        <w:t xml:space="preserve"> </w:t>
      </w:r>
      <w:r>
        <w:rPr>
          <w:rFonts w:ascii="Helvetica"/>
          <w:b w:val="1"/>
          <w:bCs w:val="1"/>
          <w:sz w:val="30"/>
          <w:szCs w:val="30"/>
          <w:rtl w:val="0"/>
          <w:lang w:val="en-US"/>
        </w:rPr>
        <w:t>NY NY 10065</w:t>
      </w:r>
      <w:r>
        <w:rPr>
          <w:rFonts w:ascii="Helvetica"/>
          <w:b w:val="1"/>
          <w:bCs w:val="1"/>
          <w:sz w:val="30"/>
          <w:szCs w:val="30"/>
          <w:rtl w:val="0"/>
          <w:lang w:val="en-US"/>
        </w:rPr>
        <w:t xml:space="preserve">     </w:t>
      </w:r>
      <w:r>
        <w:rPr>
          <w:rFonts w:ascii="Helvetica"/>
          <w:b w:val="1"/>
          <w:bCs w:val="1"/>
          <w:color w:val="0432ff"/>
          <w:sz w:val="38"/>
          <w:szCs w:val="38"/>
          <w:rtl w:val="0"/>
          <w:lang w:val="en-US"/>
        </w:rPr>
        <w:t xml:space="preserve">www.thewomenstravelgroup.com </w:t>
      </w:r>
    </w:p>
    <w:p>
      <w:pPr>
        <w:pStyle w:val="Body"/>
      </w:pPr>
      <w:r>
        <w:rPr>
          <w:b w:val="1"/>
          <w:bCs w:val="1"/>
          <w:rtl w:val="0"/>
          <w:lang w:val="en-US"/>
        </w:rPr>
        <w:t xml:space="preserve">Terms, Conditions &amp; General Information </w:t>
      </w:r>
      <w:r>
        <w:rPr>
          <w:rtl w:val="0"/>
          <w:lang w:val="en-US"/>
        </w:rPr>
        <w:t>apply to tours operated by The Women</w:t>
      </w:r>
      <w:r>
        <w:rPr>
          <w:rFonts w:hAnsi="Helvetica" w:hint="default"/>
          <w:rtl w:val="0"/>
        </w:rPr>
        <w:t>’</w:t>
      </w:r>
      <w:r>
        <w:rPr>
          <w:rtl w:val="0"/>
          <w:lang w:val="en-US"/>
        </w:rPr>
        <w:t xml:space="preserve">s Travel Group (ECPS Consulting Corporation) with limited liability. Some tours have different terms and conditions, stated on their itineraries. Payment constitutes agreement with terms and conditions here and on www.thewomenstravelgroup.com </w:t>
      </w:r>
      <w:r>
        <w:rPr>
          <w:b w:val="1"/>
          <w:bCs w:val="1"/>
          <w:rtl w:val="0"/>
          <w:lang w:val="en-US"/>
        </w:rPr>
        <w:t>RESERVATIONS, DEPOSITS &amp; FINAL PAYMENTS</w:t>
      </w:r>
      <w:r>
        <w:rPr>
          <w:rtl w:val="0"/>
        </w:rPr>
        <w:t xml:space="preserve"> </w:t>
      </w:r>
      <w:r>
        <w:rPr>
          <w:rtl w:val="0"/>
          <w:lang w:val="en-US"/>
        </w:rPr>
        <w:t xml:space="preserve"> </w:t>
      </w:r>
      <w:r>
        <w:rPr>
          <w:rtl w:val="0"/>
          <w:lang w:val="en-US"/>
        </w:rPr>
        <w:t>A deposit outlined on each tour</w:t>
      </w:r>
      <w:r>
        <w:rPr>
          <w:rtl w:val="0"/>
          <w:lang w:val="en-US"/>
        </w:rPr>
        <w:t xml:space="preserve"> and a signed booking form,</w:t>
      </w:r>
      <w:r>
        <w:rPr>
          <w:rtl w:val="0"/>
          <w:lang w:val="en-US"/>
        </w:rPr>
        <w:t xml:space="preserve"> is due at the time of reservation. Final payment schedule is on each tour page. All tour prices are based on a minimum of passengers traveling together. Tour prices are based on current rates of exchange, taxes and tariffs. We reserve the right to increase prices to cover increased costs.</w:t>
      </w:r>
      <w:r>
        <w:br w:type="textWrapping"/>
      </w:r>
      <w:r>
        <w:rPr>
          <w:b w:val="1"/>
          <w:bCs w:val="1"/>
          <w:rtl w:val="0"/>
          <w:lang w:val="es-ES_tradnl"/>
        </w:rPr>
        <w:t>TRAVEL DOCUMENTS</w:t>
      </w:r>
      <w:r>
        <w:rPr>
          <w:rtl w:val="0"/>
          <w:lang w:val="ru-RU"/>
        </w:rPr>
        <w:t xml:space="preserve">- </w:t>
      </w:r>
      <w:r>
        <w:rPr>
          <w:rtl w:val="0"/>
          <w:lang w:val="en-US"/>
        </w:rPr>
        <w:t xml:space="preserve"> </w:t>
      </w:r>
      <w:r>
        <w:rPr>
          <w:rtl w:val="0"/>
          <w:lang w:val="en-US"/>
        </w:rPr>
        <w:t>You must be in possession of a passport valid for 6 months beyond the re-entry date into the United States. A visa or visas may be required for some countries visited. Non U.S. citizens may have different requirements and we do not check those requirements. It is the passenger's responsibility to make sure requirements are met.</w:t>
      </w:r>
      <w:r>
        <w:br w:type="textWrapping"/>
      </w:r>
      <w:r>
        <w:rPr>
          <w:b w:val="1"/>
          <w:bCs w:val="1"/>
          <w:rtl w:val="0"/>
          <w:lang w:val="en-US"/>
        </w:rPr>
        <w:t>BOOKING CONFIRMATION</w:t>
      </w:r>
      <w:r>
        <w:rPr>
          <w:rtl w:val="0"/>
          <w:lang w:val="en-US"/>
        </w:rPr>
        <w:t xml:space="preserve"> We confirm bookings by email. Do not assume you are booked unless you receive a confirmation email. Tour documents are also sent by email usually 3 weeks before we leave.</w:t>
      </w:r>
      <w:r>
        <w:br w:type="textWrapping"/>
      </w:r>
      <w:r>
        <w:rPr>
          <w:b w:val="1"/>
          <w:bCs w:val="1"/>
          <w:rtl w:val="0"/>
          <w:lang w:val="en-US"/>
        </w:rPr>
        <w:t>CANCELLATIONS &amp; CHANGES</w:t>
      </w:r>
      <w:r>
        <w:rPr>
          <w:rtl w:val="0"/>
        </w:rPr>
        <w:t xml:space="preserve"> </w:t>
      </w:r>
      <w:r>
        <w:rPr>
          <w:rtl w:val="0"/>
          <w:lang w:val="en-US"/>
        </w:rPr>
        <w:t xml:space="preserve"> </w:t>
      </w:r>
      <w:r>
        <w:rPr>
          <w:rtl w:val="0"/>
          <w:lang w:val="en-US"/>
        </w:rPr>
        <w:t xml:space="preserve">All cancellations must be received in writing. Specific cancellation charges are outlined in each trip description. We are also obliged to concur with all cancellation terms of our suppliers, including airlines, cruise ships, transfer companies etc. Travel insurance is a good way to protect your payments. </w:t>
      </w:r>
      <w:r>
        <w:rPr>
          <w:b w:val="1"/>
          <w:bCs w:val="1"/>
          <w:rtl w:val="0"/>
          <w:lang w:val="de-DE"/>
        </w:rPr>
        <w:t>UNUSED TOUR SEGMENTS</w:t>
      </w:r>
      <w:r>
        <w:rPr>
          <w:rtl w:val="0"/>
          <w:lang w:val="en-US"/>
        </w:rPr>
        <w:t xml:space="preserve"> No refund will be made for unused accommodations, meals, transportation, sightseeing tours or any other service. </w:t>
      </w:r>
    </w:p>
    <w:p>
      <w:pPr>
        <w:pStyle w:val="Body"/>
        <w:bidi w:val="0"/>
      </w:pPr>
      <w:r>
        <w:rPr>
          <w:rFonts w:ascii="Helvetica" w:cs="Arial Unicode MS" w:hAnsi="Arial Unicode MS" w:eastAsia="Arial Unicode MS"/>
          <w:b w:val="1"/>
          <w:bCs w:val="1"/>
          <w:rtl w:val="0"/>
        </w:rPr>
        <w:t>INCLUSIONS</w:t>
      </w:r>
      <w:r>
        <w:rPr>
          <w:rFonts w:ascii="Helvetica" w:cs="Arial Unicode MS" w:hAnsi="Arial Unicode MS" w:eastAsia="Arial Unicode MS"/>
          <w:rtl w:val="0"/>
        </w:rPr>
        <w:t xml:space="preserve"> </w:t>
        <w:br w:type="textWrapping"/>
      </w:r>
      <w:r>
        <w:rPr>
          <w:rFonts w:ascii="Helvetica" w:cs="Arial Unicode MS" w:hAnsi="Arial Unicode MS" w:eastAsia="Arial Unicode MS"/>
          <w:rtl w:val="0"/>
        </w:rPr>
        <w:t>Accommodations are on double occupancy, at quoted hotels or similar. Single rooms incur a single supplement. If your room share cancels or you change to a single room mid trip, you are required to pay a single supplement. Room shares are not guaranteed. If the arrangement does not work out on the trip, each guest will need to pay for her single at that time. Meals for each tour are on itinerary. Tour inclusions are printed on each tour page description. The airlines used are not to be held responsible for any act, omission or event during the time passenger/s is not/are not onboard their aircraft. The passenger tickets in use by the airline shall constitute the sole contract between airline and passenger/s. Airfares are current at the time of printing  subject to change without notice.</w:t>
      </w:r>
      <w:r>
        <w:br w:type="textWrapping"/>
      </w:r>
      <w:r>
        <w:rPr>
          <w:rFonts w:ascii="Helvetica" w:cs="Arial Unicode MS" w:hAnsi="Arial Unicode MS" w:eastAsia="Arial Unicode MS"/>
          <w:b w:val="1"/>
          <w:bCs w:val="1"/>
          <w:rtl w:val="0"/>
          <w:lang w:val="en-US"/>
        </w:rPr>
        <w:t>HEALTH, MEDICAL and MISC.</w:t>
      </w:r>
      <w:r>
        <w:rPr>
          <w:rFonts w:ascii="Helvetica" w:cs="Arial Unicode MS" w:hAnsi="Arial Unicode MS" w:eastAsia="Arial Unicode MS"/>
          <w:rtl w:val="0"/>
        </w:rPr>
        <w:t xml:space="preserve"> </w:t>
        <w:br w:type="textWrapping"/>
      </w:r>
      <w:r>
        <w:rPr>
          <w:rFonts w:ascii="Helvetica" w:cs="Arial Unicode MS" w:hAnsi="Arial Unicode MS" w:eastAsia="Arial Unicode MS"/>
          <w:rtl w:val="0"/>
        </w:rPr>
        <w:t>Some countries require proof of inoculation and/or vaccination certificates; it is your responsibility to be aware of these and obtain them. Again Travel Insurance is strongly recommended.</w:t>
      </w:r>
      <w:r>
        <w:br w:type="textWrapping"/>
      </w:r>
      <w:r>
        <w:rPr>
          <w:rFonts w:ascii="Helvetica" w:cs="Arial Unicode MS" w:hAnsi="Arial Unicode MS" w:eastAsia="Arial Unicode MS"/>
          <w:rtl w:val="0"/>
        </w:rPr>
        <w:t>The Women</w:t>
      </w:r>
      <w:r>
        <w:rPr>
          <w:rFonts w:ascii="Arial Unicode MS" w:cs="Arial Unicode MS" w:hAnsi="Helvetica" w:eastAsia="Arial Unicode MS" w:hint="default"/>
          <w:rtl w:val="0"/>
        </w:rPr>
        <w:t>’</w:t>
      </w:r>
      <w:r>
        <w:rPr>
          <w:rFonts w:ascii="Helvetica" w:cs="Arial Unicode MS" w:hAnsi="Arial Unicode MS" w:eastAsia="Arial Unicode MS"/>
          <w:rtl w:val="0"/>
        </w:rPr>
        <w:t>s Travel Group acts only in the capacity as an agent for the hotels, airlines, bus companies, railroads, ship lines, and/or contractors providing accommodations, transportation or other services to the client. We purchase transportation, accommodations, restaurant and other services from independent suppliers. The Women</w:t>
      </w:r>
      <w:r>
        <w:rPr>
          <w:rFonts w:ascii="Arial Unicode MS" w:cs="Arial Unicode MS" w:hAnsi="Helvetica" w:eastAsia="Arial Unicode MS" w:hint="default"/>
          <w:rtl w:val="0"/>
        </w:rPr>
        <w:t>’</w:t>
      </w:r>
      <w:r>
        <w:rPr>
          <w:rFonts w:ascii="Helvetica" w:cs="Arial Unicode MS" w:hAnsi="Arial Unicode MS" w:eastAsia="Arial Unicode MS"/>
          <w:rtl w:val="0"/>
        </w:rPr>
        <w:t>s Travel Group CANNOT BE HELD LIABLE FOR PERSONAL INJURY, PROPERTY DAMAGE OR OTHER CLAIMS as the result of any and/or all of the following: (1) wrongful, negligent or arbitrary acts or omissions on the part of the independent supplier, agent, its employees or others who are not under our direct control; (2) defects or failures of any vessel, aircraft, vehicle or other mode of transportation which is under the control of an independent supplier; or (3) loss, injury or damage to person, property or otherwise, resulting directly or indirectly from any Acts of God, dangers, incidents at sea, fire, breakdown in machinery or equipment, wars (whether declared or not), hostilities, civil disturbances, strikes, riots, thefts, pilferage, medical epidemics, quarantines, or customs regulations, defaults, delays or cancellations or alterations in itinerary due to schedule changes, or from any causes beyond our control. We are not liable for loss or damage resulting from insufficient or improperly issued passports, visas or other legal documents. Deviations to the planned itineraries are possible, although every effort will be made to keep them as they are described. All cruise or rail routes are subject to change without notice. Should conditions render cruise or rail routes unsafe for navigation, alternative services may apply, including but not limited to accommodation on the docked ship (for cruise itineraries) and/or substitute ground arrangements</w:t>
      </w:r>
      <w:r>
        <w:rPr>
          <w:rFonts w:ascii="Helvetica" w:cs="Arial Unicode MS" w:hAnsi="Arial Unicode MS" w:eastAsia="Arial Unicode MS"/>
          <w:color w:val="0432ff"/>
          <w:rtl w:val="0"/>
        </w:rPr>
        <w:t>.</w:t>
      </w:r>
      <w:r>
        <w:rPr>
          <w:color w:val="0432ff"/>
        </w:rPr>
        <w:br w:type="textWrapping"/>
      </w:r>
      <w:r>
        <w:rPr>
          <w:rFonts w:ascii="Helvetica" w:cs="Arial Unicode MS" w:hAnsi="Arial Unicode MS" w:eastAsia="Arial Unicode MS"/>
          <w:b w:val="1"/>
          <w:bCs w:val="1"/>
          <w:rtl w:val="0"/>
          <w:lang w:val="en-US"/>
        </w:rPr>
        <w:t>RESPONSIBILITY-LIMITATION OF LIABILITY</w:t>
      </w:r>
      <w:r>
        <w:rPr>
          <w:rFonts w:ascii="Helvetica" w:cs="Arial Unicode MS" w:hAnsi="Arial Unicode MS" w:eastAsia="Arial Unicode MS"/>
          <w:rtl w:val="0"/>
        </w:rPr>
        <w:t xml:space="preserve"> </w:t>
        <w:br w:type="textWrapping"/>
      </w:r>
      <w:r>
        <w:rPr>
          <w:rFonts w:ascii="Helvetica" w:cs="Arial Unicode MS" w:hAnsi="Arial Unicode MS" w:eastAsia="Arial Unicode MS"/>
          <w:rtl w:val="0"/>
        </w:rPr>
        <w:t xml:space="preserve">We reserve the right to: (1) cancel any itinerary or any part of it; (2) make any alterations to the itinerary (including but not limited to substitution of hotels) and (3) decline to accept or to retain any person as a passenger. Tour members are held responsible for being in good health to travel. If a passenger is asked to leave while the tour is in progress, that person will be responsible for charges incurred due departure from the tour and/or return to the U.S.A. We are not responsible for any errors, omissions or misquotes in our literature and website or any other documentation. It is agreed that this agreement is entered into in the district of Manhattan, County of New York State of New York. It is specifically agreed that the law of the state of New York shall apply to any legal or equitable action brought against us concerning the interpretation, enforcement or breach of any term, obligation or duty contained, or pursuant to any federal law, statute or treaty to which the United States is a signatory.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30"/>
      <w:szCs w:val="3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hyllisnycity@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